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F4AB" w14:textId="77777777" w:rsidR="00836E0C" w:rsidRDefault="002A6240" w:rsidP="00836E0C">
      <w:pPr>
        <w:jc w:val="center"/>
        <w:rPr>
          <w:b/>
          <w:bCs/>
          <w:szCs w:val="30"/>
        </w:rPr>
      </w:pPr>
      <w:bookmarkStart w:id="0" w:name="_GoBack"/>
      <w:r w:rsidRPr="00836E0C">
        <w:rPr>
          <w:b/>
          <w:bCs/>
          <w:szCs w:val="30"/>
        </w:rPr>
        <w:t xml:space="preserve">Комментарий к Закону Республики Беларусь </w:t>
      </w:r>
    </w:p>
    <w:p w14:paraId="38ADCBFF" w14:textId="0D371E9B" w:rsidR="002A6240" w:rsidRPr="00836E0C" w:rsidRDefault="002A6240" w:rsidP="00836E0C">
      <w:pPr>
        <w:jc w:val="center"/>
        <w:rPr>
          <w:b/>
          <w:bCs/>
          <w:szCs w:val="30"/>
        </w:rPr>
      </w:pPr>
      <w:r w:rsidRPr="00836E0C">
        <w:rPr>
          <w:b/>
          <w:bCs/>
          <w:szCs w:val="30"/>
        </w:rPr>
        <w:t>от 13 декабря 2024</w:t>
      </w:r>
      <w:r w:rsidR="006A4055">
        <w:rPr>
          <w:b/>
          <w:bCs/>
          <w:szCs w:val="30"/>
        </w:rPr>
        <w:t> г.</w:t>
      </w:r>
      <w:r w:rsidRPr="00836E0C">
        <w:rPr>
          <w:b/>
          <w:bCs/>
          <w:szCs w:val="30"/>
        </w:rPr>
        <w:t xml:space="preserve"> </w:t>
      </w:r>
      <w:r w:rsidR="006A4055">
        <w:rPr>
          <w:b/>
          <w:bCs/>
          <w:szCs w:val="30"/>
        </w:rPr>
        <w:t>№ </w:t>
      </w:r>
      <w:r w:rsidRPr="00836E0C">
        <w:rPr>
          <w:b/>
          <w:bCs/>
          <w:szCs w:val="30"/>
        </w:rPr>
        <w:t>47-З «Об изменении законов»</w:t>
      </w:r>
    </w:p>
    <w:bookmarkEnd w:id="0"/>
    <w:p w14:paraId="01EB7D88" w14:textId="77777777" w:rsidR="00836E0C" w:rsidRDefault="00836E0C" w:rsidP="00836E0C">
      <w:pPr>
        <w:rPr>
          <w:rFonts w:eastAsiaTheme="minorHAnsi"/>
          <w:bCs/>
          <w:szCs w:val="30"/>
          <w:lang w:eastAsia="en-US"/>
        </w:rPr>
      </w:pPr>
    </w:p>
    <w:p w14:paraId="56C97CB2" w14:textId="37242D52" w:rsidR="00F65104" w:rsidRPr="002A6240" w:rsidRDefault="00F65104" w:rsidP="00836E0C">
      <w:pPr>
        <w:ind w:firstLine="709"/>
        <w:rPr>
          <w:szCs w:val="30"/>
        </w:rPr>
      </w:pPr>
      <w:r w:rsidRPr="002A6240">
        <w:rPr>
          <w:szCs w:val="30"/>
        </w:rPr>
        <w:t>Акцизы</w:t>
      </w:r>
    </w:p>
    <w:p w14:paraId="0AC1A3E4" w14:textId="77777777" w:rsidR="00F65104" w:rsidRPr="0072110D" w:rsidRDefault="00F65104" w:rsidP="00836E0C">
      <w:pPr>
        <w:jc w:val="both"/>
        <w:rPr>
          <w:szCs w:val="30"/>
        </w:rPr>
      </w:pPr>
    </w:p>
    <w:p w14:paraId="41B91288" w14:textId="24E2D6E7" w:rsidR="00F65104" w:rsidRPr="0072110D" w:rsidRDefault="00F65104" w:rsidP="00F65104">
      <w:pPr>
        <w:ind w:firstLine="708"/>
        <w:jc w:val="both"/>
        <w:rPr>
          <w:szCs w:val="30"/>
        </w:rPr>
      </w:pPr>
      <w:r w:rsidRPr="0072110D">
        <w:rPr>
          <w:szCs w:val="30"/>
        </w:rPr>
        <w:t>1. С 01.01.2025 электронные системы курения, системы для потребления табака не будут признаваться подакцизными товарами</w:t>
      </w:r>
      <w:r>
        <w:rPr>
          <w:szCs w:val="30"/>
        </w:rPr>
        <w:t xml:space="preserve"> (</w:t>
      </w:r>
      <w:r w:rsidRPr="0072110D">
        <w:rPr>
          <w:szCs w:val="30"/>
        </w:rPr>
        <w:t>скорректированы нормы подпункта 1.15 пункта 1 статьи 150 Н</w:t>
      </w:r>
      <w:r>
        <w:rPr>
          <w:szCs w:val="30"/>
        </w:rPr>
        <w:t>алогового кодекса Республики Беларусь (далее</w:t>
      </w:r>
      <w:r w:rsidR="006A4055">
        <w:rPr>
          <w:szCs w:val="30"/>
        </w:rPr>
        <w:t> —</w:t>
      </w:r>
      <w:r>
        <w:rPr>
          <w:szCs w:val="30"/>
        </w:rPr>
        <w:t xml:space="preserve"> Н</w:t>
      </w:r>
      <w:r w:rsidRPr="0072110D">
        <w:rPr>
          <w:szCs w:val="30"/>
        </w:rPr>
        <w:t>К</w:t>
      </w:r>
      <w:r>
        <w:rPr>
          <w:szCs w:val="30"/>
        </w:rPr>
        <w:t>)</w:t>
      </w:r>
      <w:r w:rsidRPr="0072110D">
        <w:rPr>
          <w:szCs w:val="30"/>
        </w:rPr>
        <w:t xml:space="preserve"> и приложения 1 к НК</w:t>
      </w:r>
      <w:r>
        <w:rPr>
          <w:szCs w:val="30"/>
        </w:rPr>
        <w:t>)</w:t>
      </w:r>
      <w:r w:rsidRPr="0072110D">
        <w:rPr>
          <w:szCs w:val="30"/>
        </w:rPr>
        <w:t xml:space="preserve">. </w:t>
      </w:r>
      <w:r>
        <w:rPr>
          <w:szCs w:val="30"/>
        </w:rPr>
        <w:t>У</w:t>
      </w:r>
      <w:r w:rsidRPr="0072110D">
        <w:rPr>
          <w:szCs w:val="30"/>
        </w:rPr>
        <w:t>казанны</w:t>
      </w:r>
      <w:r>
        <w:rPr>
          <w:szCs w:val="30"/>
        </w:rPr>
        <w:t>е</w:t>
      </w:r>
      <w:r w:rsidRPr="0072110D">
        <w:rPr>
          <w:szCs w:val="30"/>
        </w:rPr>
        <w:t xml:space="preserve"> изменени</w:t>
      </w:r>
      <w:r>
        <w:rPr>
          <w:szCs w:val="30"/>
        </w:rPr>
        <w:t>я</w:t>
      </w:r>
      <w:r w:rsidRPr="0072110D">
        <w:rPr>
          <w:szCs w:val="30"/>
        </w:rPr>
        <w:t xml:space="preserve"> </w:t>
      </w:r>
      <w:r>
        <w:rPr>
          <w:szCs w:val="30"/>
        </w:rPr>
        <w:t>внесены в целях</w:t>
      </w:r>
      <w:r w:rsidRPr="0072110D">
        <w:rPr>
          <w:szCs w:val="30"/>
        </w:rPr>
        <w:t xml:space="preserve"> создани</w:t>
      </w:r>
      <w:r>
        <w:rPr>
          <w:szCs w:val="30"/>
        </w:rPr>
        <w:t>я</w:t>
      </w:r>
      <w:r w:rsidRPr="0072110D">
        <w:rPr>
          <w:szCs w:val="30"/>
        </w:rPr>
        <w:t xml:space="preserve"> равной конкуренции хозяйствующих субъектов Республики Беларусь и Российской Федерации.</w:t>
      </w:r>
    </w:p>
    <w:p w14:paraId="7408C7CA" w14:textId="0978B5FF" w:rsidR="00F65104" w:rsidRPr="0072110D" w:rsidRDefault="00F65104" w:rsidP="00F65104">
      <w:pPr>
        <w:ind w:firstLine="709"/>
        <w:jc w:val="both"/>
        <w:rPr>
          <w:szCs w:val="30"/>
        </w:rPr>
      </w:pPr>
      <w:r w:rsidRPr="0072110D">
        <w:rPr>
          <w:szCs w:val="30"/>
        </w:rPr>
        <w:t xml:space="preserve">С учетом изложенного, что касается электронных систем курения (так называемых электронных сигарет), то с 01.01.2025 акцизами облагается только непосредственно жидкость для электронных систем курения (как реализуемая </w:t>
      </w:r>
      <w:r w:rsidR="00203E35">
        <w:rPr>
          <w:szCs w:val="30"/>
        </w:rPr>
        <w:t xml:space="preserve">(ввозимая) </w:t>
      </w:r>
      <w:r w:rsidRPr="0072110D">
        <w:rPr>
          <w:szCs w:val="30"/>
        </w:rPr>
        <w:t xml:space="preserve">самостоятельно, так и в составе электронной системы курения как устройства). Электронная система курения </w:t>
      </w:r>
      <w:r w:rsidRPr="000B7E9A">
        <w:rPr>
          <w:szCs w:val="30"/>
          <w:u w:val="single"/>
        </w:rPr>
        <w:t>как устройство</w:t>
      </w:r>
      <w:r w:rsidRPr="0072110D">
        <w:rPr>
          <w:szCs w:val="30"/>
        </w:rPr>
        <w:t xml:space="preserve"> (т.е. и содержащая жидкость, и пустая) акцизами с 01.01.2025 не облагается.</w:t>
      </w:r>
    </w:p>
    <w:p w14:paraId="0FE58F2A" w14:textId="7CC32145" w:rsidR="00F65104" w:rsidRPr="0072110D" w:rsidRDefault="00F65104" w:rsidP="00F65104">
      <w:pPr>
        <w:ind w:firstLine="709"/>
        <w:jc w:val="both"/>
        <w:rPr>
          <w:szCs w:val="30"/>
        </w:rPr>
      </w:pPr>
      <w:r w:rsidRPr="0072110D">
        <w:rPr>
          <w:szCs w:val="30"/>
        </w:rPr>
        <w:t>2. Перечень подакцизных товаров дополнен таким товаром, как без</w:t>
      </w:r>
      <w:r>
        <w:rPr>
          <w:szCs w:val="30"/>
        </w:rPr>
        <w:t>а</w:t>
      </w:r>
      <w:r w:rsidRPr="0072110D">
        <w:rPr>
          <w:szCs w:val="30"/>
        </w:rPr>
        <w:t>лкогольные энергетические напитки, установлена ставка акцизов (подпункт 1.18 пункта 1 статьи 150 НК, пункт 9 приложения 1 к НК). Вступление в силу указанного изменения предусмотрено с 01.01.2026.</w:t>
      </w:r>
    </w:p>
    <w:p w14:paraId="74B1FE9E" w14:textId="1D774B9B" w:rsidR="00F65104" w:rsidRPr="0072110D" w:rsidRDefault="00F65104" w:rsidP="00F65104">
      <w:pPr>
        <w:ind w:firstLine="709"/>
        <w:jc w:val="both"/>
        <w:rPr>
          <w:szCs w:val="30"/>
        </w:rPr>
      </w:pPr>
      <w:r w:rsidRPr="0072110D">
        <w:rPr>
          <w:szCs w:val="30"/>
        </w:rPr>
        <w:t xml:space="preserve">3. С целью пресечения схем сокращения налоговых обязательств (уклонения от налогообложения) приложение 1 к НК дополнено примечанием &lt;***&gt;, которое означает, что в случае невозможности отнесения отдельных товаров с содержанием </w:t>
      </w:r>
      <w:r w:rsidR="00F1485E">
        <w:rPr>
          <w:szCs w:val="30"/>
        </w:rPr>
        <w:t xml:space="preserve">и </w:t>
      </w:r>
      <w:r w:rsidRPr="0072110D">
        <w:rPr>
          <w:szCs w:val="30"/>
        </w:rPr>
        <w:t xml:space="preserve">глицерина, </w:t>
      </w:r>
      <w:r w:rsidR="006A4055">
        <w:rPr>
          <w:szCs w:val="30"/>
        </w:rPr>
        <w:t>и (или)</w:t>
      </w:r>
      <w:r w:rsidRPr="0072110D">
        <w:rPr>
          <w:szCs w:val="30"/>
        </w:rPr>
        <w:t xml:space="preserve"> пропиленгликоля, </w:t>
      </w:r>
      <w:r w:rsidR="006A4055">
        <w:rPr>
          <w:szCs w:val="30"/>
        </w:rPr>
        <w:t>и (или)</w:t>
      </w:r>
      <w:r w:rsidRPr="0072110D">
        <w:rPr>
          <w:szCs w:val="30"/>
        </w:rPr>
        <w:t xml:space="preserve"> никотина, </w:t>
      </w:r>
      <w:r w:rsidR="006A4055">
        <w:rPr>
          <w:szCs w:val="30"/>
        </w:rPr>
        <w:t>и (или)</w:t>
      </w:r>
      <w:r w:rsidRPr="0072110D">
        <w:rPr>
          <w:szCs w:val="30"/>
        </w:rPr>
        <w:t xml:space="preserve"> пищевых ароматизаторов, применимых в электронных системах курения, к конкретным наименованиям товаров </w:t>
      </w:r>
      <w:r w:rsidR="006A4055">
        <w:rPr>
          <w:szCs w:val="30"/>
        </w:rPr>
        <w:t>и (или)</w:t>
      </w:r>
      <w:r w:rsidRPr="0072110D">
        <w:rPr>
          <w:szCs w:val="30"/>
        </w:rPr>
        <w:t xml:space="preserve"> кодам в соответствии с единой Товарной номенклатурой внешнеэкономической деятельности Евразийского экономического союза, такие товары облагаются акцизами по ставке, установленной в пункте 11 приложения 1 к НК на жидкости для электронных систем курения.</w:t>
      </w:r>
    </w:p>
    <w:p w14:paraId="6B81F4B9" w14:textId="5DD5691C" w:rsidR="00F65104" w:rsidRPr="0072110D" w:rsidRDefault="00F65104" w:rsidP="00F65104">
      <w:pPr>
        <w:ind w:firstLine="709"/>
        <w:jc w:val="both"/>
        <w:rPr>
          <w:szCs w:val="30"/>
        </w:rPr>
      </w:pPr>
      <w:r w:rsidRPr="0072110D">
        <w:rPr>
          <w:szCs w:val="30"/>
        </w:rPr>
        <w:t>4. Ставки акцизов на отдельные подакцизные товары увеличились (приложение 1 к НК), в том числе в связи с индексацией ставок акцизов на сумму прогнозного уровня инфляции в 202</w:t>
      </w:r>
      <w:r>
        <w:rPr>
          <w:szCs w:val="30"/>
        </w:rPr>
        <w:t>5</w:t>
      </w:r>
      <w:r w:rsidRPr="0072110D">
        <w:rPr>
          <w:szCs w:val="30"/>
        </w:rPr>
        <w:t xml:space="preserve"> г</w:t>
      </w:r>
      <w:r w:rsidR="00F1485E">
        <w:rPr>
          <w:szCs w:val="30"/>
        </w:rPr>
        <w:t>оду</w:t>
      </w:r>
      <w:r w:rsidRPr="0072110D">
        <w:rPr>
          <w:szCs w:val="30"/>
        </w:rPr>
        <w:t>.</w:t>
      </w:r>
    </w:p>
    <w:sectPr w:rsidR="00F65104" w:rsidRPr="0072110D" w:rsidSect="00836E0C">
      <w:pgSz w:w="11906" w:h="16838"/>
      <w:pgMar w:top="568" w:right="850" w:bottom="1134" w:left="1701" w:header="567" w:footer="567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85701" w14:textId="77777777" w:rsidR="006A29A6" w:rsidRDefault="006A29A6" w:rsidP="00F65104">
      <w:r>
        <w:separator/>
      </w:r>
    </w:p>
  </w:endnote>
  <w:endnote w:type="continuationSeparator" w:id="0">
    <w:p w14:paraId="68EE7547" w14:textId="77777777" w:rsidR="006A29A6" w:rsidRDefault="006A29A6" w:rsidP="00F6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9B8EB" w14:textId="77777777" w:rsidR="006A29A6" w:rsidRDefault="006A29A6" w:rsidP="00F65104">
      <w:r>
        <w:separator/>
      </w:r>
    </w:p>
  </w:footnote>
  <w:footnote w:type="continuationSeparator" w:id="0">
    <w:p w14:paraId="1488A2ED" w14:textId="77777777" w:rsidR="006A29A6" w:rsidRDefault="006A29A6" w:rsidP="00F6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04"/>
    <w:rsid w:val="00100668"/>
    <w:rsid w:val="001D7292"/>
    <w:rsid w:val="00203E35"/>
    <w:rsid w:val="002A6240"/>
    <w:rsid w:val="002A79C4"/>
    <w:rsid w:val="002C57BC"/>
    <w:rsid w:val="003B6B0C"/>
    <w:rsid w:val="003F6A7D"/>
    <w:rsid w:val="0048710E"/>
    <w:rsid w:val="006A29A6"/>
    <w:rsid w:val="006A4055"/>
    <w:rsid w:val="007A7B56"/>
    <w:rsid w:val="00836E0C"/>
    <w:rsid w:val="008461DB"/>
    <w:rsid w:val="0084627C"/>
    <w:rsid w:val="009E0F2A"/>
    <w:rsid w:val="009F1B79"/>
    <w:rsid w:val="009F5659"/>
    <w:rsid w:val="00A1348F"/>
    <w:rsid w:val="00A74D9D"/>
    <w:rsid w:val="00B91E40"/>
    <w:rsid w:val="00C2458B"/>
    <w:rsid w:val="00D4556E"/>
    <w:rsid w:val="00D47694"/>
    <w:rsid w:val="00F1485E"/>
    <w:rsid w:val="00F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4F00"/>
  <w15:chartTrackingRefBased/>
  <w15:docId w15:val="{9A726CAD-8DE3-43B8-B592-D0BFD380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10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F6510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6510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5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6510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36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6E0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6E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6E0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Филипчик Ирина Павловна</dc:creator>
  <cp:keywords/>
  <dc:description/>
  <cp:lastModifiedBy>Ширибало Алина Николаевна</cp:lastModifiedBy>
  <cp:revision>6</cp:revision>
  <dcterms:created xsi:type="dcterms:W3CDTF">2024-12-19T09:24:00Z</dcterms:created>
  <dcterms:modified xsi:type="dcterms:W3CDTF">2024-12-19T14:43:00Z</dcterms:modified>
</cp:coreProperties>
</file>